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5672B" w:rsidRPr="008B3AA1" w:rsidRDefault="0055672B" w:rsidP="0055672B">
      <w:pPr>
        <w:shd w:val="clear" w:color="auto" w:fill="FFFFFF"/>
        <w:spacing w:line="600" w:lineRule="atLeast"/>
        <w:jc w:val="center"/>
        <w:outlineLvl w:val="2"/>
        <w:rPr>
          <w:rFonts w:ascii="Times New Roman" w:eastAsia="Times New Roman" w:hAnsi="Times New Roman" w:cs="Times New Roman"/>
          <w:color w:val="000000"/>
          <w:kern w:val="0"/>
          <w:sz w:val="22"/>
          <w:szCs w:val="22"/>
          <w:lang w:eastAsia="tr-TR"/>
          <w14:ligatures w14:val="none"/>
        </w:rPr>
      </w:pPr>
      <w:proofErr w:type="gramStart"/>
      <w:r w:rsidRPr="008B3AA1">
        <w:rPr>
          <w:rFonts w:ascii="Times New Roman" w:eastAsia="Times New Roman" w:hAnsi="Times New Roman" w:cs="Times New Roman"/>
          <w:color w:val="000000"/>
          <w:kern w:val="0"/>
          <w:sz w:val="22"/>
          <w:szCs w:val="22"/>
          <w:lang w:eastAsia="tr-TR"/>
          <w14:ligatures w14:val="none"/>
        </w:rPr>
        <w:t>بسم</w:t>
      </w:r>
      <w:proofErr w:type="gramEnd"/>
      <w:r w:rsidRPr="008B3AA1">
        <w:rPr>
          <w:rFonts w:ascii="Times New Roman" w:eastAsia="Times New Roman" w:hAnsi="Times New Roman" w:cs="Times New Roman"/>
          <w:color w:val="000000"/>
          <w:kern w:val="0"/>
          <w:sz w:val="22"/>
          <w:szCs w:val="22"/>
          <w:lang w:eastAsia="tr-TR"/>
          <w14:ligatures w14:val="none"/>
        </w:rPr>
        <w:t xml:space="preserve"> الله الرحمن الرحيم</w:t>
      </w:r>
    </w:p>
    <w:p w:rsidR="0055672B" w:rsidRPr="008B3AA1" w:rsidRDefault="0055672B" w:rsidP="0055672B">
      <w:pPr>
        <w:jc w:val="center"/>
        <w:rPr>
          <w:rFonts w:ascii="Times New Roman" w:hAnsi="Times New Roman" w:cs="Times New Roman"/>
          <w:sz w:val="22"/>
          <w:szCs w:val="22"/>
        </w:rPr>
      </w:pPr>
    </w:p>
    <w:p w:rsidR="0055672B" w:rsidRPr="008B3AA1" w:rsidRDefault="0055672B" w:rsidP="0055672B">
      <w:pPr>
        <w:jc w:val="center"/>
        <w:rPr>
          <w:rFonts w:ascii="Times New Roman" w:hAnsi="Times New Roman" w:cs="Times New Roman"/>
          <w:b/>
          <w:bCs/>
          <w:sz w:val="22"/>
          <w:szCs w:val="22"/>
        </w:rPr>
      </w:pPr>
      <w:r w:rsidRPr="008B3AA1">
        <w:rPr>
          <w:rFonts w:ascii="Times New Roman" w:hAnsi="Times New Roman" w:cs="Times New Roman"/>
          <w:b/>
          <w:bCs/>
          <w:sz w:val="22"/>
          <w:szCs w:val="22"/>
        </w:rPr>
        <w:t>Soru-Cevap</w:t>
      </w:r>
    </w:p>
    <w:p w:rsidR="008B3AA1" w:rsidRPr="008B3AA1" w:rsidRDefault="008B3AA1" w:rsidP="008B3AA1">
      <w:pPr>
        <w:shd w:val="clear" w:color="auto" w:fill="FFFFFF"/>
        <w:spacing w:before="120" w:after="360"/>
        <w:jc w:val="center"/>
        <w:rPr>
          <w:rFonts w:ascii="Times New Roman" w:eastAsia="Times New Roman" w:hAnsi="Times New Roman" w:cs="Times New Roman"/>
          <w:color w:val="666666"/>
          <w:kern w:val="0"/>
          <w:sz w:val="22"/>
          <w:szCs w:val="22"/>
          <w:lang w:eastAsia="tr-TR"/>
          <w14:ligatures w14:val="none"/>
        </w:rPr>
      </w:pPr>
      <w:r w:rsidRPr="008B3AA1">
        <w:rPr>
          <w:rFonts w:ascii="Times New Roman" w:eastAsia="Times New Roman" w:hAnsi="Times New Roman" w:cs="Times New Roman"/>
          <w:b/>
          <w:bCs/>
          <w:color w:val="000000"/>
          <w:kern w:val="0"/>
          <w:sz w:val="22"/>
          <w:szCs w:val="22"/>
          <w:lang w:eastAsia="tr-TR"/>
          <w14:ligatures w14:val="none"/>
        </w:rPr>
        <w:t>İhanet Lafzı ve Anlamı</w:t>
      </w:r>
    </w:p>
    <w:p w:rsidR="0055672B" w:rsidRPr="008B3AA1" w:rsidRDefault="0055672B" w:rsidP="0055672B">
      <w:pPr>
        <w:rPr>
          <w:rFonts w:ascii="Times New Roman" w:hAnsi="Times New Roman" w:cs="Times New Roman"/>
          <w:b/>
          <w:bCs/>
          <w:sz w:val="22"/>
          <w:szCs w:val="22"/>
        </w:rPr>
      </w:pPr>
      <w:r w:rsidRPr="008B3AA1">
        <w:rPr>
          <w:rFonts w:ascii="Times New Roman" w:hAnsi="Times New Roman" w:cs="Times New Roman"/>
          <w:b/>
          <w:bCs/>
          <w:sz w:val="22"/>
          <w:szCs w:val="22"/>
        </w:rPr>
        <w:t>Soru:</w:t>
      </w:r>
    </w:p>
    <w:p w:rsidR="008B3AA1" w:rsidRPr="008B3AA1" w:rsidRDefault="008B3AA1" w:rsidP="008B3AA1">
      <w:pPr>
        <w:pStyle w:val="NormalWeb"/>
        <w:shd w:val="clear" w:color="auto" w:fill="FFFFFF"/>
        <w:spacing w:before="120" w:beforeAutospacing="0" w:after="360" w:afterAutospacing="0"/>
        <w:jc w:val="both"/>
        <w:rPr>
          <w:color w:val="666666"/>
          <w:sz w:val="22"/>
          <w:szCs w:val="22"/>
        </w:rPr>
      </w:pPr>
      <w:r w:rsidRPr="008B3AA1">
        <w:rPr>
          <w:color w:val="000000"/>
          <w:sz w:val="22"/>
          <w:szCs w:val="22"/>
        </w:rPr>
        <w:t>Sorum</w:t>
      </w:r>
      <w:r w:rsidRPr="008B3AA1">
        <w:rPr>
          <w:color w:val="000000"/>
          <w:sz w:val="22"/>
          <w:szCs w:val="22"/>
        </w:rPr>
        <w:t xml:space="preserve"> (ihanet) ve Müslüman ülkelerdeki mevcut rejimlerin hain rejimler olarak nitelendirilmesi hakkındadır.</w:t>
      </w:r>
    </w:p>
    <w:p w:rsidR="008B3AA1" w:rsidRPr="008B3AA1" w:rsidRDefault="008B3AA1" w:rsidP="008B3AA1">
      <w:pPr>
        <w:pStyle w:val="NormalWeb"/>
        <w:shd w:val="clear" w:color="auto" w:fill="FFFFFF"/>
        <w:spacing w:before="120" w:beforeAutospacing="0" w:after="360" w:afterAutospacing="0"/>
        <w:jc w:val="both"/>
        <w:rPr>
          <w:color w:val="666666"/>
          <w:sz w:val="22"/>
          <w:szCs w:val="22"/>
        </w:rPr>
      </w:pPr>
      <w:r>
        <w:rPr>
          <w:color w:val="000000"/>
          <w:sz w:val="22"/>
          <w:szCs w:val="22"/>
        </w:rPr>
        <w:t>İ</w:t>
      </w:r>
      <w:r w:rsidRPr="008B3AA1">
        <w:rPr>
          <w:color w:val="000000"/>
          <w:sz w:val="22"/>
          <w:szCs w:val="22"/>
        </w:rPr>
        <w:t>hanet, bununla nitelendirilen kişinin daha önce istikamet (doğruluk) üzere olup ihanet etmesini, emaneti taşıyıp sonra da ona ihanet etmesini veya ahdi üzere olup sonra onu bozup ihanet etmesini gerektirir. Ancak bu rejimler, bir gün olsun emaneti taşımadıkları ve ümmet ve Allah için bir ahit üzere olmadıkları gibi bir gün olsun emaneti taşıyıp koruyarak sonra da onu bozmadılar; dolayısıyla bunlar, komplo, ajanlık ve kendilerini türetenlerin emirlerini uygulamak dışında bizimle, dinimizle ve sorunlarımızla hiçbir ilgisi olmayan garip bir şekilde Batı endüstrisi tarafında türetilmiş rejimlerdir.</w:t>
      </w:r>
    </w:p>
    <w:p w:rsidR="008B3AA1" w:rsidRPr="008B3AA1" w:rsidRDefault="008B3AA1" w:rsidP="008B3AA1">
      <w:pPr>
        <w:pStyle w:val="NormalWeb"/>
        <w:shd w:val="clear" w:color="auto" w:fill="FFFFFF"/>
        <w:spacing w:before="120" w:beforeAutospacing="0" w:after="360" w:afterAutospacing="0"/>
        <w:jc w:val="both"/>
        <w:rPr>
          <w:color w:val="666666"/>
          <w:sz w:val="22"/>
          <w:szCs w:val="22"/>
        </w:rPr>
      </w:pPr>
      <w:r w:rsidRPr="008B3AA1">
        <w:rPr>
          <w:color w:val="000000"/>
          <w:sz w:val="22"/>
          <w:szCs w:val="22"/>
        </w:rPr>
        <w:t xml:space="preserve">Bizim onların bir hain olduğu şeklindeki sözümüz, onların bir şeyler üzerinde olduğu anlamına gelmektedir, ancak onlar bir gün olsun bir şeyler üzerinde olmadılar. </w:t>
      </w:r>
      <w:r>
        <w:rPr>
          <w:color w:val="000000"/>
          <w:sz w:val="22"/>
          <w:szCs w:val="22"/>
        </w:rPr>
        <w:t>B</w:t>
      </w:r>
      <w:r w:rsidRPr="008B3AA1">
        <w:rPr>
          <w:color w:val="000000"/>
          <w:sz w:val="22"/>
          <w:szCs w:val="22"/>
        </w:rPr>
        <w:t>iz bu rejimleri ihanetle nitelendirmemeliyiz, aksine baştan sona, asıl</w:t>
      </w:r>
      <w:r>
        <w:rPr>
          <w:color w:val="000000"/>
          <w:sz w:val="22"/>
          <w:szCs w:val="22"/>
        </w:rPr>
        <w:t xml:space="preserve"> </w:t>
      </w:r>
      <w:r w:rsidRPr="008B3AA1">
        <w:rPr>
          <w:color w:val="000000"/>
          <w:sz w:val="22"/>
          <w:szCs w:val="22"/>
        </w:rPr>
        <w:t>ve kökten</w:t>
      </w:r>
      <w:r>
        <w:rPr>
          <w:color w:val="000000"/>
          <w:sz w:val="22"/>
          <w:szCs w:val="22"/>
        </w:rPr>
        <w:t xml:space="preserve"> olarak</w:t>
      </w:r>
      <w:r w:rsidRPr="008B3AA1">
        <w:rPr>
          <w:color w:val="000000"/>
          <w:sz w:val="22"/>
          <w:szCs w:val="22"/>
        </w:rPr>
        <w:t>, ortaya çıkışından ve devamlı olarak ajanlıkla nitelendirmeliyiz…</w:t>
      </w:r>
    </w:p>
    <w:p w:rsidR="00B607E1" w:rsidRPr="008B3AA1" w:rsidRDefault="00B607E1" w:rsidP="00B607E1">
      <w:pPr>
        <w:rPr>
          <w:rFonts w:ascii="Times New Roman" w:hAnsi="Times New Roman" w:cs="Times New Roman"/>
          <w:b/>
          <w:bCs/>
          <w:sz w:val="22"/>
          <w:szCs w:val="22"/>
        </w:rPr>
      </w:pPr>
    </w:p>
    <w:p w:rsidR="00B607E1" w:rsidRPr="008B3AA1" w:rsidRDefault="00B607E1" w:rsidP="00B607E1">
      <w:pPr>
        <w:rPr>
          <w:rFonts w:ascii="Times New Roman" w:hAnsi="Times New Roman" w:cs="Times New Roman"/>
          <w:b/>
          <w:bCs/>
          <w:sz w:val="22"/>
          <w:szCs w:val="22"/>
        </w:rPr>
      </w:pPr>
      <w:r w:rsidRPr="008B3AA1">
        <w:rPr>
          <w:rFonts w:ascii="Times New Roman" w:hAnsi="Times New Roman" w:cs="Times New Roman"/>
          <w:b/>
          <w:bCs/>
          <w:sz w:val="22"/>
          <w:szCs w:val="22"/>
        </w:rPr>
        <w:t>Cevap:</w:t>
      </w:r>
    </w:p>
    <w:p w:rsidR="008B3AA1" w:rsidRPr="008B3AA1" w:rsidRDefault="008B3AA1" w:rsidP="008B3AA1">
      <w:pPr>
        <w:pStyle w:val="NormalWeb"/>
        <w:shd w:val="clear" w:color="auto" w:fill="FFFFFF"/>
        <w:spacing w:before="120" w:beforeAutospacing="0" w:after="360" w:afterAutospacing="0"/>
        <w:jc w:val="both"/>
        <w:rPr>
          <w:color w:val="666666"/>
          <w:sz w:val="22"/>
          <w:szCs w:val="22"/>
        </w:rPr>
      </w:pPr>
      <w:r w:rsidRPr="008B3AA1">
        <w:rPr>
          <w:color w:val="000000"/>
          <w:sz w:val="22"/>
          <w:szCs w:val="22"/>
        </w:rPr>
        <w:t>Öncelikle sizin hakkınızda benim için en büyük olan dile olan ihtimamınızdır ancak dikkatinizi iki hususa çekmek istiyorum:</w:t>
      </w:r>
    </w:p>
    <w:p w:rsidR="008B3AA1" w:rsidRPr="008B3AA1" w:rsidRDefault="008B3AA1" w:rsidP="008B3AA1">
      <w:pPr>
        <w:pStyle w:val="NormalWeb"/>
        <w:shd w:val="clear" w:color="auto" w:fill="FFFFFF"/>
        <w:spacing w:before="120" w:beforeAutospacing="0" w:after="360" w:afterAutospacing="0"/>
        <w:jc w:val="both"/>
        <w:rPr>
          <w:color w:val="666666"/>
          <w:sz w:val="22"/>
          <w:szCs w:val="22"/>
        </w:rPr>
      </w:pPr>
      <w:r w:rsidRPr="008B3AA1">
        <w:rPr>
          <w:b/>
          <w:bCs/>
          <w:color w:val="000000"/>
          <w:sz w:val="22"/>
          <w:szCs w:val="22"/>
        </w:rPr>
        <w:t>Birincisi;</w:t>
      </w:r>
      <w:r w:rsidRPr="008B3AA1">
        <w:rPr>
          <w:color w:val="000000"/>
          <w:sz w:val="22"/>
          <w:szCs w:val="22"/>
        </w:rPr>
        <w:t xml:space="preserve"> fiil zamanla bağlantılıdır. Örneğin [</w:t>
      </w:r>
      <w:r w:rsidRPr="008B3AA1">
        <w:rPr>
          <w:color w:val="000000"/>
          <w:sz w:val="22"/>
          <w:szCs w:val="22"/>
          <w:rtl/>
        </w:rPr>
        <w:t>جاء ويجيء</w:t>
      </w:r>
      <w:r w:rsidRPr="008B3AA1">
        <w:rPr>
          <w:color w:val="000000"/>
          <w:sz w:val="22"/>
          <w:szCs w:val="22"/>
        </w:rPr>
        <w:t>] “geldi ve geliyor” ya da [</w:t>
      </w:r>
      <w:r w:rsidRPr="008B3AA1">
        <w:rPr>
          <w:color w:val="000000"/>
          <w:sz w:val="22"/>
          <w:szCs w:val="22"/>
          <w:rtl/>
        </w:rPr>
        <w:t>حضر ويحضر واحضر</w:t>
      </w:r>
      <w:r w:rsidRPr="008B3AA1">
        <w:rPr>
          <w:color w:val="000000"/>
          <w:sz w:val="22"/>
          <w:szCs w:val="22"/>
        </w:rPr>
        <w:t xml:space="preserve">] “hazır oldu, hazır oluyor ve hazır ol” diyorsunuz; işte tüm bunların, mazi-geçmiş, </w:t>
      </w:r>
      <w:proofErr w:type="spellStart"/>
      <w:r w:rsidRPr="008B3AA1">
        <w:rPr>
          <w:color w:val="000000"/>
          <w:sz w:val="22"/>
          <w:szCs w:val="22"/>
        </w:rPr>
        <w:t>muzari</w:t>
      </w:r>
      <w:proofErr w:type="spellEnd"/>
      <w:r w:rsidRPr="008B3AA1">
        <w:rPr>
          <w:color w:val="000000"/>
          <w:sz w:val="22"/>
          <w:szCs w:val="22"/>
        </w:rPr>
        <w:t>-şimdiki ve emir olmak üzere zamanla bağlantısı vardır… Binaenaleyh [</w:t>
      </w:r>
      <w:r w:rsidRPr="008B3AA1">
        <w:rPr>
          <w:color w:val="000000"/>
          <w:sz w:val="22"/>
          <w:szCs w:val="22"/>
          <w:rtl/>
        </w:rPr>
        <w:t>خان ويخون وخن</w:t>
      </w:r>
      <w:r w:rsidRPr="008B3AA1">
        <w:rPr>
          <w:color w:val="000000"/>
          <w:sz w:val="22"/>
          <w:szCs w:val="22"/>
        </w:rPr>
        <w:t xml:space="preserve">] “ihanet etti, ihanet ediyor ve ihanet et” diyorsunuz; işte tüm bunlar, mazi-geçmiş, </w:t>
      </w:r>
      <w:proofErr w:type="spellStart"/>
      <w:r w:rsidRPr="008B3AA1">
        <w:rPr>
          <w:color w:val="000000"/>
          <w:sz w:val="22"/>
          <w:szCs w:val="22"/>
        </w:rPr>
        <w:t>hâdır</w:t>
      </w:r>
      <w:proofErr w:type="spellEnd"/>
      <w:r w:rsidRPr="008B3AA1">
        <w:rPr>
          <w:color w:val="000000"/>
          <w:sz w:val="22"/>
          <w:szCs w:val="22"/>
        </w:rPr>
        <w:t xml:space="preserve">-şimdiki, müstakbel-gelecek ve emir bakımından mazi-geçmiş, </w:t>
      </w:r>
      <w:proofErr w:type="spellStart"/>
      <w:r w:rsidRPr="008B3AA1">
        <w:rPr>
          <w:color w:val="000000"/>
          <w:sz w:val="22"/>
          <w:szCs w:val="22"/>
        </w:rPr>
        <w:t>hâdır</w:t>
      </w:r>
      <w:proofErr w:type="spellEnd"/>
      <w:r w:rsidRPr="008B3AA1">
        <w:rPr>
          <w:color w:val="000000"/>
          <w:sz w:val="22"/>
          <w:szCs w:val="22"/>
        </w:rPr>
        <w:t>-şimdiki, müstakbel-gelecek zamanı açıklıyor…</w:t>
      </w:r>
    </w:p>
    <w:p w:rsidR="008B3AA1" w:rsidRPr="008B3AA1" w:rsidRDefault="008B3AA1" w:rsidP="008B3AA1">
      <w:pPr>
        <w:pStyle w:val="NormalWeb"/>
        <w:shd w:val="clear" w:color="auto" w:fill="FFFFFF"/>
        <w:spacing w:before="120" w:beforeAutospacing="0" w:after="360" w:afterAutospacing="0"/>
        <w:jc w:val="both"/>
        <w:rPr>
          <w:color w:val="666666"/>
          <w:sz w:val="22"/>
          <w:szCs w:val="22"/>
        </w:rPr>
      </w:pPr>
      <w:r w:rsidRPr="008B3AA1">
        <w:rPr>
          <w:b/>
          <w:bCs/>
          <w:color w:val="000000"/>
          <w:sz w:val="22"/>
          <w:szCs w:val="22"/>
        </w:rPr>
        <w:t>İkincisi;</w:t>
      </w:r>
      <w:r w:rsidRPr="008B3AA1">
        <w:rPr>
          <w:color w:val="000000"/>
          <w:sz w:val="22"/>
          <w:szCs w:val="22"/>
        </w:rPr>
        <w:t xml:space="preserve"> mastar ise, lafız olarak fiilinin harflerini içeren zamana bağlı olmaksızın bir olayı bildiren bir lafızdır; [</w:t>
      </w:r>
      <w:r w:rsidRPr="008B3AA1">
        <w:rPr>
          <w:color w:val="000000"/>
          <w:sz w:val="22"/>
          <w:szCs w:val="22"/>
          <w:rtl/>
        </w:rPr>
        <w:t>علم علماً</w:t>
      </w:r>
      <w:r w:rsidRPr="008B3AA1">
        <w:rPr>
          <w:color w:val="000000"/>
          <w:sz w:val="22"/>
          <w:szCs w:val="22"/>
        </w:rPr>
        <w:t>] “bildi-bilmek” veya “takdir etmek, [</w:t>
      </w:r>
      <w:r w:rsidRPr="008B3AA1">
        <w:rPr>
          <w:color w:val="000000"/>
          <w:sz w:val="22"/>
          <w:szCs w:val="22"/>
          <w:rtl/>
        </w:rPr>
        <w:t>قاتل قتالاً</w:t>
      </w:r>
      <w:r w:rsidRPr="008B3AA1">
        <w:rPr>
          <w:color w:val="000000"/>
          <w:sz w:val="22"/>
          <w:szCs w:val="22"/>
        </w:rPr>
        <w:t>] “savaştı-savaşmak” gibi ya da hazf olanı başkasıyla telafi etmek, [</w:t>
      </w:r>
      <w:r w:rsidRPr="008B3AA1">
        <w:rPr>
          <w:color w:val="000000"/>
          <w:sz w:val="22"/>
          <w:szCs w:val="22"/>
          <w:rtl/>
        </w:rPr>
        <w:t>وعد عدة</w:t>
      </w:r>
      <w:r w:rsidRPr="008B3AA1">
        <w:rPr>
          <w:color w:val="000000"/>
          <w:sz w:val="22"/>
          <w:szCs w:val="22"/>
        </w:rPr>
        <w:t>] “söz verdi-söz vermek” ve [</w:t>
      </w:r>
      <w:r w:rsidRPr="008B3AA1">
        <w:rPr>
          <w:color w:val="000000"/>
          <w:sz w:val="22"/>
          <w:szCs w:val="22"/>
          <w:rtl/>
        </w:rPr>
        <w:t>سلم تسليماً</w:t>
      </w:r>
      <w:r w:rsidRPr="008B3AA1">
        <w:rPr>
          <w:color w:val="000000"/>
          <w:sz w:val="22"/>
          <w:szCs w:val="22"/>
        </w:rPr>
        <w:t>] “teslim etti-teslim olmak” gibi.</w:t>
      </w:r>
    </w:p>
    <w:p w:rsidR="008B3AA1" w:rsidRPr="008B3AA1" w:rsidRDefault="008B3AA1" w:rsidP="008B3AA1">
      <w:pPr>
        <w:pStyle w:val="NormalWeb"/>
        <w:shd w:val="clear" w:color="auto" w:fill="FFFFFF"/>
        <w:spacing w:before="120" w:beforeAutospacing="0" w:after="360" w:afterAutospacing="0"/>
        <w:jc w:val="both"/>
        <w:rPr>
          <w:color w:val="666666"/>
          <w:sz w:val="22"/>
          <w:szCs w:val="22"/>
        </w:rPr>
      </w:pPr>
      <w:r w:rsidRPr="008B3AA1">
        <w:rPr>
          <w:color w:val="000000"/>
          <w:sz w:val="22"/>
          <w:szCs w:val="22"/>
        </w:rPr>
        <w:t>Hakeza ihanet lafzı, bir olay olarak ihanete delâlet eder ancak zamana delâlet etmez, yani ihanet ne zaman oldu ve ne zamandan beri oldu gibi… Yani bugün de olabilir, yıllar önce de olabilir… Örneğin siz bugün şeriatın hükümlerinin dışında yapılan bir husus gördüğünüzde, bu bir ihanettir dersiniz, ama bu hususun ihanet olmadan yapıldığını gördüğünüz günden önce olması zaruri değildir; mektubunuzda geçtiği gibi bugünden önce emanet de olabilir, bugünden önce ihanet de olabilir… Bu nedenle ihanetin, önceden emanetin olup sonra da ihanete dönüşmesi anlamına geldiği şeklindeki sözünüz zamanl</w:t>
      </w:r>
      <w:r>
        <w:rPr>
          <w:color w:val="000000"/>
          <w:sz w:val="22"/>
          <w:szCs w:val="22"/>
        </w:rPr>
        <w:t>a</w:t>
      </w:r>
      <w:r w:rsidRPr="008B3AA1">
        <w:rPr>
          <w:color w:val="000000"/>
          <w:sz w:val="22"/>
          <w:szCs w:val="22"/>
        </w:rPr>
        <w:t xml:space="preserve"> bağlantılı olup bu da dakik değildir… Dolayısıyla ihanetin ne zaman başladığını açıklayan bir karineye ihtiyaç vardır…</w:t>
      </w:r>
    </w:p>
    <w:p w:rsidR="008B3AA1" w:rsidRPr="008B3AA1" w:rsidRDefault="008B3AA1" w:rsidP="008B3AA1">
      <w:pPr>
        <w:pStyle w:val="NormalWeb"/>
        <w:shd w:val="clear" w:color="auto" w:fill="FFFFFF"/>
        <w:spacing w:before="120" w:beforeAutospacing="0" w:after="360" w:afterAutospacing="0"/>
        <w:jc w:val="both"/>
        <w:rPr>
          <w:color w:val="666666"/>
          <w:sz w:val="22"/>
          <w:szCs w:val="22"/>
        </w:rPr>
      </w:pPr>
      <w:r w:rsidRPr="008B3AA1">
        <w:rPr>
          <w:color w:val="000000"/>
          <w:sz w:val="22"/>
          <w:szCs w:val="22"/>
        </w:rPr>
        <w:t>Sonra ortada bir karışıklığın da olduğu görülüyor! Zira siz sorunuzun sonunda, ihanetin olması için daha önceki bir zamanda sahibinde emanetin olması anlamına geldiğinden dolayı biz ihanet demiyoruz diyorsunuz, ancak aynı zamanda da siz bu hainin ajanlıkla nitelendirilmesinin gerekli olduğunu söylüyorsunuz; peki bu nasıl olur? Zira siz (ihanetin), daha önceden (ihanetten başka) olduğunu düşünüyorsunuz -ki (ajanlık) kelimesi de aynı şekildedir-; çünkü (ihanet ve ajanlık) kelimelerinin her ikisi de mastar olup olay ve zaman açısından onlardan birine intibak eden diğerine de intibak eder…</w:t>
      </w:r>
    </w:p>
    <w:p w:rsidR="008B3AA1" w:rsidRPr="008B3AA1" w:rsidRDefault="008B3AA1" w:rsidP="008B3AA1">
      <w:pPr>
        <w:pStyle w:val="NormalWeb"/>
        <w:shd w:val="clear" w:color="auto" w:fill="FFFFFF"/>
        <w:spacing w:before="120" w:beforeAutospacing="0" w:after="360" w:afterAutospacing="0"/>
        <w:jc w:val="both"/>
        <w:rPr>
          <w:color w:val="666666"/>
          <w:sz w:val="22"/>
          <w:szCs w:val="22"/>
        </w:rPr>
      </w:pPr>
      <w:r w:rsidRPr="008B3AA1">
        <w:rPr>
          <w:color w:val="000000"/>
          <w:sz w:val="22"/>
          <w:szCs w:val="22"/>
        </w:rPr>
        <w:t>Sonuç olarak mastar, zamanla değil olayla ilgilidir…Fiil ise zamanla ilgilidir…</w:t>
      </w:r>
    </w:p>
    <w:p w:rsidR="008B3AA1" w:rsidRPr="008B3AA1" w:rsidRDefault="008B3AA1" w:rsidP="008B3AA1">
      <w:pPr>
        <w:pStyle w:val="NormalWeb"/>
        <w:shd w:val="clear" w:color="auto" w:fill="FFFFFF"/>
        <w:spacing w:before="120" w:beforeAutospacing="0" w:after="360" w:afterAutospacing="0"/>
        <w:jc w:val="both"/>
        <w:rPr>
          <w:color w:val="666666"/>
          <w:sz w:val="22"/>
          <w:szCs w:val="22"/>
        </w:rPr>
      </w:pPr>
      <w:r w:rsidRPr="008B3AA1">
        <w:rPr>
          <w:rStyle w:val="Gl"/>
          <w:color w:val="000000"/>
          <w:sz w:val="22"/>
          <w:szCs w:val="22"/>
        </w:rPr>
        <w:lastRenderedPageBreak/>
        <w:t>Mektubunuzdan, dile ve anlamlarına önem verdiğiniz çok açık; her kim bu şekilde olursa Allah’ın izniyle dil bilgisinin derinliklerinde seyreder… Ben Allah’tan, fıkhınızı, ilminizi, hikmetinizi ve anlayışınızı artırmasını niyaz ediyorum…</w:t>
      </w:r>
    </w:p>
    <w:p w:rsidR="008B3AA1" w:rsidRPr="008B3AA1" w:rsidRDefault="008B3AA1" w:rsidP="008B3AA1">
      <w:pPr>
        <w:pStyle w:val="NormalWeb"/>
        <w:shd w:val="clear" w:color="auto" w:fill="FFFFFF"/>
        <w:spacing w:before="120" w:beforeAutospacing="0" w:after="360" w:afterAutospacing="0"/>
        <w:jc w:val="both"/>
        <w:rPr>
          <w:color w:val="666666"/>
          <w:sz w:val="22"/>
          <w:szCs w:val="22"/>
        </w:rPr>
      </w:pPr>
      <w:proofErr w:type="spellStart"/>
      <w:r w:rsidRPr="008B3AA1">
        <w:rPr>
          <w:color w:val="000000"/>
          <w:sz w:val="22"/>
          <w:szCs w:val="22"/>
        </w:rPr>
        <w:t>Vesselamu</w:t>
      </w:r>
      <w:proofErr w:type="spellEnd"/>
      <w:r w:rsidRPr="008B3AA1">
        <w:rPr>
          <w:color w:val="000000"/>
          <w:sz w:val="22"/>
          <w:szCs w:val="22"/>
        </w:rPr>
        <w:t xml:space="preserve"> Aleykum ve </w:t>
      </w:r>
      <w:proofErr w:type="spellStart"/>
      <w:r w:rsidRPr="008B3AA1">
        <w:rPr>
          <w:color w:val="000000"/>
          <w:sz w:val="22"/>
          <w:szCs w:val="22"/>
        </w:rPr>
        <w:t>Rahmetullahi</w:t>
      </w:r>
      <w:proofErr w:type="spellEnd"/>
      <w:r w:rsidRPr="008B3AA1">
        <w:rPr>
          <w:color w:val="000000"/>
          <w:sz w:val="22"/>
          <w:szCs w:val="22"/>
        </w:rPr>
        <w:t xml:space="preserve"> ve </w:t>
      </w:r>
      <w:proofErr w:type="spellStart"/>
      <w:r w:rsidRPr="008B3AA1">
        <w:rPr>
          <w:color w:val="000000"/>
          <w:sz w:val="22"/>
          <w:szCs w:val="22"/>
        </w:rPr>
        <w:t>Berekâtuh</w:t>
      </w:r>
      <w:proofErr w:type="spellEnd"/>
      <w:r w:rsidRPr="008B3AA1">
        <w:rPr>
          <w:color w:val="000000"/>
          <w:sz w:val="22"/>
          <w:szCs w:val="22"/>
        </w:rPr>
        <w:t>.</w:t>
      </w:r>
    </w:p>
    <w:p w:rsidR="0055672B" w:rsidRPr="008B3AA1" w:rsidRDefault="0055672B" w:rsidP="0055672B">
      <w:pPr>
        <w:rPr>
          <w:rFonts w:ascii="Times New Roman" w:hAnsi="Times New Roman" w:cs="Times New Roman"/>
          <w:b/>
          <w:bCs/>
          <w:sz w:val="22"/>
          <w:szCs w:val="22"/>
        </w:rPr>
      </w:pPr>
      <w:r w:rsidRPr="008B3AA1">
        <w:rPr>
          <w:rFonts w:ascii="Times New Roman" w:hAnsi="Times New Roman" w:cs="Times New Roman"/>
          <w:b/>
          <w:bCs/>
          <w:sz w:val="22"/>
          <w:szCs w:val="22"/>
        </w:rPr>
        <w:t>Kardeşiniz</w:t>
      </w:r>
    </w:p>
    <w:p w:rsidR="0055672B" w:rsidRPr="008B3AA1" w:rsidRDefault="0055672B" w:rsidP="0055672B">
      <w:pPr>
        <w:rPr>
          <w:rFonts w:ascii="Times New Roman" w:hAnsi="Times New Roman" w:cs="Times New Roman"/>
          <w:b/>
          <w:bCs/>
          <w:sz w:val="22"/>
          <w:szCs w:val="22"/>
        </w:rPr>
      </w:pPr>
      <w:r w:rsidRPr="008B3AA1">
        <w:rPr>
          <w:rFonts w:ascii="Times New Roman" w:hAnsi="Times New Roman" w:cs="Times New Roman"/>
          <w:b/>
          <w:bCs/>
          <w:sz w:val="22"/>
          <w:szCs w:val="22"/>
        </w:rPr>
        <w:t>Ata İbn Halil Ebu Raşta</w:t>
      </w:r>
    </w:p>
    <w:p w:rsidR="0055672B" w:rsidRPr="008B3AA1" w:rsidRDefault="0055672B" w:rsidP="0055672B">
      <w:pPr>
        <w:rPr>
          <w:rFonts w:ascii="Times New Roman" w:hAnsi="Times New Roman" w:cs="Times New Roman"/>
          <w:b/>
          <w:bCs/>
          <w:sz w:val="22"/>
          <w:szCs w:val="22"/>
        </w:rPr>
      </w:pPr>
    </w:p>
    <w:p w:rsidR="0055672B" w:rsidRPr="008B3AA1" w:rsidRDefault="008B3AA1" w:rsidP="008B3AA1">
      <w:pPr>
        <w:rPr>
          <w:rFonts w:ascii="Times New Roman" w:hAnsi="Times New Roman" w:cs="Times New Roman"/>
          <w:b/>
          <w:bCs/>
          <w:sz w:val="22"/>
          <w:szCs w:val="22"/>
        </w:rPr>
      </w:pPr>
      <w:r w:rsidRPr="008B3AA1">
        <w:rPr>
          <w:rFonts w:ascii="Times New Roman" w:hAnsi="Times New Roman" w:cs="Times New Roman"/>
          <w:b/>
          <w:bCs/>
          <w:sz w:val="22"/>
          <w:szCs w:val="22"/>
        </w:rPr>
        <w:t>H. 23 Zilkade 1442</w:t>
      </w:r>
      <w:r w:rsidRPr="008B3AA1">
        <w:rPr>
          <w:rFonts w:ascii="Times New Roman" w:hAnsi="Times New Roman" w:cs="Times New Roman"/>
          <w:b/>
          <w:bCs/>
          <w:sz w:val="22"/>
          <w:szCs w:val="22"/>
        </w:rPr>
        <w:t xml:space="preserve"> </w:t>
      </w:r>
      <w:r w:rsidRPr="008B3AA1">
        <w:rPr>
          <w:rFonts w:ascii="Times New Roman" w:hAnsi="Times New Roman" w:cs="Times New Roman"/>
          <w:b/>
          <w:bCs/>
          <w:sz w:val="22"/>
          <w:szCs w:val="22"/>
        </w:rPr>
        <w:t>M. 04/07/2021</w:t>
      </w:r>
    </w:p>
    <w:sectPr w:rsidR="0055672B" w:rsidRPr="008B3AA1" w:rsidSect="0055672B">
      <w:pgSz w:w="11900" w:h="16840"/>
      <w:pgMar w:top="535" w:right="1417" w:bottom="97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672B"/>
    <w:rsid w:val="000F62D3"/>
    <w:rsid w:val="0020064D"/>
    <w:rsid w:val="0055672B"/>
    <w:rsid w:val="00602871"/>
    <w:rsid w:val="008B3AA1"/>
    <w:rsid w:val="00B607E1"/>
    <w:rsid w:val="00FC636F"/>
    <w:rsid w:val="00FF550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534C9F16"/>
  <w15:chartTrackingRefBased/>
  <w15:docId w15:val="{2EEA6405-8763-4949-A905-46DDE221E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tr-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3">
    <w:name w:val="heading 3"/>
    <w:basedOn w:val="Normal"/>
    <w:link w:val="Balk3Char"/>
    <w:uiPriority w:val="9"/>
    <w:qFormat/>
    <w:rsid w:val="0055672B"/>
    <w:pPr>
      <w:spacing w:before="100" w:beforeAutospacing="1" w:after="100" w:afterAutospacing="1"/>
      <w:outlineLvl w:val="2"/>
    </w:pPr>
    <w:rPr>
      <w:rFonts w:ascii="Times New Roman" w:eastAsia="Times New Roman" w:hAnsi="Times New Roman" w:cs="Times New Roman"/>
      <w:b/>
      <w:bCs/>
      <w:kern w:val="0"/>
      <w:sz w:val="27"/>
      <w:szCs w:val="27"/>
      <w:lang w:eastAsia="tr-TR"/>
      <w14:ligatures w14:val="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3Char">
    <w:name w:val="Başlık 3 Char"/>
    <w:basedOn w:val="VarsaylanParagrafYazTipi"/>
    <w:link w:val="Balk3"/>
    <w:uiPriority w:val="9"/>
    <w:rsid w:val="0055672B"/>
    <w:rPr>
      <w:rFonts w:ascii="Times New Roman" w:eastAsia="Times New Roman" w:hAnsi="Times New Roman" w:cs="Times New Roman"/>
      <w:b/>
      <w:bCs/>
      <w:kern w:val="0"/>
      <w:sz w:val="27"/>
      <w:szCs w:val="27"/>
      <w:lang w:eastAsia="tr-TR"/>
      <w14:ligatures w14:val="none"/>
    </w:rPr>
  </w:style>
  <w:style w:type="paragraph" w:styleId="NormalWeb">
    <w:name w:val="Normal (Web)"/>
    <w:basedOn w:val="Normal"/>
    <w:uiPriority w:val="99"/>
    <w:unhideWhenUsed/>
    <w:rsid w:val="0055672B"/>
    <w:pPr>
      <w:spacing w:before="100" w:beforeAutospacing="1" w:after="100" w:afterAutospacing="1"/>
    </w:pPr>
    <w:rPr>
      <w:rFonts w:ascii="Times New Roman" w:eastAsia="Times New Roman" w:hAnsi="Times New Roman" w:cs="Times New Roman"/>
      <w:kern w:val="0"/>
      <w:lang w:eastAsia="tr-TR"/>
      <w14:ligatures w14:val="none"/>
    </w:rPr>
  </w:style>
  <w:style w:type="character" w:styleId="Gl">
    <w:name w:val="Strong"/>
    <w:basedOn w:val="VarsaylanParagrafYazTipi"/>
    <w:uiPriority w:val="22"/>
    <w:qFormat/>
    <w:rsid w:val="0055672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602739">
      <w:bodyDiv w:val="1"/>
      <w:marLeft w:val="0"/>
      <w:marRight w:val="0"/>
      <w:marTop w:val="0"/>
      <w:marBottom w:val="0"/>
      <w:divBdr>
        <w:top w:val="none" w:sz="0" w:space="0" w:color="auto"/>
        <w:left w:val="none" w:sz="0" w:space="0" w:color="auto"/>
        <w:bottom w:val="none" w:sz="0" w:space="0" w:color="auto"/>
        <w:right w:val="none" w:sz="0" w:space="0" w:color="auto"/>
      </w:divBdr>
    </w:div>
    <w:div w:id="224682559">
      <w:bodyDiv w:val="1"/>
      <w:marLeft w:val="0"/>
      <w:marRight w:val="0"/>
      <w:marTop w:val="0"/>
      <w:marBottom w:val="0"/>
      <w:divBdr>
        <w:top w:val="none" w:sz="0" w:space="0" w:color="auto"/>
        <w:left w:val="none" w:sz="0" w:space="0" w:color="auto"/>
        <w:bottom w:val="none" w:sz="0" w:space="0" w:color="auto"/>
        <w:right w:val="none" w:sz="0" w:space="0" w:color="auto"/>
      </w:divBdr>
    </w:div>
    <w:div w:id="342904818">
      <w:bodyDiv w:val="1"/>
      <w:marLeft w:val="0"/>
      <w:marRight w:val="0"/>
      <w:marTop w:val="0"/>
      <w:marBottom w:val="0"/>
      <w:divBdr>
        <w:top w:val="none" w:sz="0" w:space="0" w:color="auto"/>
        <w:left w:val="none" w:sz="0" w:space="0" w:color="auto"/>
        <w:bottom w:val="none" w:sz="0" w:space="0" w:color="auto"/>
        <w:right w:val="none" w:sz="0" w:space="0" w:color="auto"/>
      </w:divBdr>
    </w:div>
    <w:div w:id="421143921">
      <w:bodyDiv w:val="1"/>
      <w:marLeft w:val="0"/>
      <w:marRight w:val="0"/>
      <w:marTop w:val="0"/>
      <w:marBottom w:val="0"/>
      <w:divBdr>
        <w:top w:val="none" w:sz="0" w:space="0" w:color="auto"/>
        <w:left w:val="none" w:sz="0" w:space="0" w:color="auto"/>
        <w:bottom w:val="none" w:sz="0" w:space="0" w:color="auto"/>
        <w:right w:val="none" w:sz="0" w:space="0" w:color="auto"/>
      </w:divBdr>
    </w:div>
    <w:div w:id="839080958">
      <w:bodyDiv w:val="1"/>
      <w:marLeft w:val="0"/>
      <w:marRight w:val="0"/>
      <w:marTop w:val="0"/>
      <w:marBottom w:val="0"/>
      <w:divBdr>
        <w:top w:val="none" w:sz="0" w:space="0" w:color="auto"/>
        <w:left w:val="none" w:sz="0" w:space="0" w:color="auto"/>
        <w:bottom w:val="none" w:sz="0" w:space="0" w:color="auto"/>
        <w:right w:val="none" w:sz="0" w:space="0" w:color="auto"/>
      </w:divBdr>
    </w:div>
    <w:div w:id="987704037">
      <w:bodyDiv w:val="1"/>
      <w:marLeft w:val="0"/>
      <w:marRight w:val="0"/>
      <w:marTop w:val="0"/>
      <w:marBottom w:val="0"/>
      <w:divBdr>
        <w:top w:val="none" w:sz="0" w:space="0" w:color="auto"/>
        <w:left w:val="none" w:sz="0" w:space="0" w:color="auto"/>
        <w:bottom w:val="none" w:sz="0" w:space="0" w:color="auto"/>
        <w:right w:val="none" w:sz="0" w:space="0" w:color="auto"/>
      </w:divBdr>
    </w:div>
    <w:div w:id="1326208503">
      <w:bodyDiv w:val="1"/>
      <w:marLeft w:val="0"/>
      <w:marRight w:val="0"/>
      <w:marTop w:val="0"/>
      <w:marBottom w:val="0"/>
      <w:divBdr>
        <w:top w:val="none" w:sz="0" w:space="0" w:color="auto"/>
        <w:left w:val="none" w:sz="0" w:space="0" w:color="auto"/>
        <w:bottom w:val="none" w:sz="0" w:space="0" w:color="auto"/>
        <w:right w:val="none" w:sz="0" w:space="0" w:color="auto"/>
      </w:divBdr>
    </w:div>
    <w:div w:id="1409419716">
      <w:bodyDiv w:val="1"/>
      <w:marLeft w:val="0"/>
      <w:marRight w:val="0"/>
      <w:marTop w:val="0"/>
      <w:marBottom w:val="0"/>
      <w:divBdr>
        <w:top w:val="none" w:sz="0" w:space="0" w:color="auto"/>
        <w:left w:val="none" w:sz="0" w:space="0" w:color="auto"/>
        <w:bottom w:val="none" w:sz="0" w:space="0" w:color="auto"/>
        <w:right w:val="none" w:sz="0" w:space="0" w:color="auto"/>
      </w:divBdr>
    </w:div>
    <w:div w:id="1432167062">
      <w:bodyDiv w:val="1"/>
      <w:marLeft w:val="0"/>
      <w:marRight w:val="0"/>
      <w:marTop w:val="0"/>
      <w:marBottom w:val="0"/>
      <w:divBdr>
        <w:top w:val="none" w:sz="0" w:space="0" w:color="auto"/>
        <w:left w:val="none" w:sz="0" w:space="0" w:color="auto"/>
        <w:bottom w:val="none" w:sz="0" w:space="0" w:color="auto"/>
        <w:right w:val="none" w:sz="0" w:space="0" w:color="auto"/>
      </w:divBdr>
    </w:div>
    <w:div w:id="1545168677">
      <w:bodyDiv w:val="1"/>
      <w:marLeft w:val="0"/>
      <w:marRight w:val="0"/>
      <w:marTop w:val="0"/>
      <w:marBottom w:val="0"/>
      <w:divBdr>
        <w:top w:val="none" w:sz="0" w:space="0" w:color="auto"/>
        <w:left w:val="none" w:sz="0" w:space="0" w:color="auto"/>
        <w:bottom w:val="none" w:sz="0" w:space="0" w:color="auto"/>
        <w:right w:val="none" w:sz="0" w:space="0" w:color="auto"/>
      </w:divBdr>
    </w:div>
    <w:div w:id="1861316198">
      <w:bodyDiv w:val="1"/>
      <w:marLeft w:val="0"/>
      <w:marRight w:val="0"/>
      <w:marTop w:val="0"/>
      <w:marBottom w:val="0"/>
      <w:divBdr>
        <w:top w:val="none" w:sz="0" w:space="0" w:color="auto"/>
        <w:left w:val="none" w:sz="0" w:space="0" w:color="auto"/>
        <w:bottom w:val="none" w:sz="0" w:space="0" w:color="auto"/>
        <w:right w:val="none" w:sz="0" w:space="0" w:color="auto"/>
      </w:divBdr>
    </w:div>
    <w:div w:id="2007054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562</Words>
  <Characters>3210</Characters>
  <Application>Microsoft Office Word</Application>
  <DocSecurity>0</DocSecurity>
  <Lines>26</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2025-01-02T14:27:00Z</dcterms:created>
  <dcterms:modified xsi:type="dcterms:W3CDTF">2025-01-02T14:27:00Z</dcterms:modified>
</cp:coreProperties>
</file>